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50E" w:rsidRPr="00210181" w:rsidRDefault="0010150E" w:rsidP="00AC63DD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07C9" w:rsidRDefault="00AC63DD" w:rsidP="00AC63D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C63DD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30957"/>
            <wp:effectExtent l="0" t="0" r="0" b="0"/>
            <wp:docPr id="2" name="Рисунок 2" descr="C:\Users\Рафаэль\Desktop\ЛИДА Скан_2022061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ЛИДА Скан_20220616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DE7" w:rsidRDefault="00A86DE7" w:rsidP="00A86D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Нормативные документы</w:t>
      </w:r>
    </w:p>
    <w:p w:rsidR="00A86DE7" w:rsidRPr="00A86DE7" w:rsidRDefault="00A86DE7" w:rsidP="00A86D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6DE7" w:rsidRPr="00A86DE7" w:rsidRDefault="00A86DE7" w:rsidP="00A86D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29.12.2012 N 273-ФЗ "Об образовании в Российской Федерации"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Министерства образования Российской Федерации от 18.06.2003г. </w:t>
      </w:r>
      <w:r w:rsidRPr="00A86D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</w:t>
      </w: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A86D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COVID</w:t>
      </w: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-19)»;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образования в новой редакции».</w:t>
      </w: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150E" w:rsidRPr="00210181" w:rsidRDefault="0010150E" w:rsidP="001D02CF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018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Рабочая программа кружка «Наши руки не для скуки» составлена на основе примерных программ художественно – эстетического цикла (стандарты второго поколения) и состоит в том, чтобы дать возможность детям проявить себя, творчески раскрыться в области декоративно – прикладного творчества.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Знание народных традиций, зачастую тесно связанных с декоративно – прикладным искусством, играет особую роль в развитии у детей эмоционально – эстетического отношения к национальной культуре, к пониманию национальных культур других народов.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Традиции наиболее прочно связаны с жизнью и бытом человека. В той или иной форме ребенок сталкивается с ними ежедневно, ежечасно, ощущая на себе силу их воздействия.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На протяжении многовековой истории мира соблюдение обрядов, ритуалов и иных традиций способствовали развитию народной философии и декоративных искусств, играли важную роль в организации жизни общества. </w:t>
      </w:r>
    </w:p>
    <w:p w:rsidR="00A452D0" w:rsidRPr="00210181" w:rsidRDefault="0010150E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Все профессиональное искусство вышло из народного, которое является началом всякого искусства. Народная эстетика наиболее древняя, она – первооснова и один из главных источников современных эстетических воззрений. Больше всего сохранилась она в народном декоративно – прикладном искусстве, в существующих и сегодня художественных промыслах. </w:t>
      </w:r>
    </w:p>
    <w:p w:rsidR="0010150E" w:rsidRPr="00210181" w:rsidRDefault="0010150E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Из всего многообразия видов творчества декоративно – прикладное творчество является самым популярным. Оно непосредственно связано с повседневным окружением человека и призвано эстетически формировать, оформлять быт людей и среду их обитания. Оглянувшись вокруг, можно заметить, что предметы декоративно – прикладного искусства вносят красоту в обстановку дома, на работе и в общественных местах. </w:t>
      </w:r>
    </w:p>
    <w:p w:rsidR="00A452D0" w:rsidRPr="00210181" w:rsidRDefault="0010150E" w:rsidP="00210181">
      <w:pPr>
        <w:spacing w:after="20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Простые и красивые, часто высокохудожественные, изделия народных умельцев, а также желание узнать их назначение, учат детей видеть и любить природу и людей, ценить традиции родных мест, уважать труд. Они формируют у ребенка эстетическое восприятие мира, передают детям представления народа о красоте, добре, зле, предначертании человека. </w:t>
      </w:r>
    </w:p>
    <w:p w:rsidR="00A452D0" w:rsidRPr="00210181" w:rsidRDefault="00CE7DDF" w:rsidP="00210181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Детское творчество, в котором 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сочетаются различные элементы рукоделия: </w:t>
      </w:r>
      <w:r w:rsidR="00132545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вязание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вышивка, аппликация. Учащиеся приобретают навыки художественного творчества, получают представление о пропорциях, выразительности формы, отделки, декоративных свойствах материалов. Очень важно, чтобы в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 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проявилась фантазия, выдумка, чувство юмора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7212B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прекрасного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212B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 м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аленькие «шедевры» </w:t>
      </w:r>
      <w:r w:rsidRPr="00210181">
        <w:rPr>
          <w:rFonts w:ascii="Times New Roman" w:hAnsi="Times New Roman" w:cs="Times New Roman"/>
          <w:sz w:val="28"/>
          <w:szCs w:val="28"/>
        </w:rPr>
        <w:t xml:space="preserve">сделанные своими руками </w:t>
      </w:r>
      <w:r w:rsidR="00A452D0" w:rsidRPr="00210181">
        <w:rPr>
          <w:rFonts w:ascii="Times New Roman" w:hAnsi="Times New Roman" w:cs="Times New Roman"/>
          <w:sz w:val="28"/>
          <w:szCs w:val="28"/>
        </w:rPr>
        <w:t>способны стать кульминационным центром любого интерьер</w:t>
      </w:r>
      <w:r w:rsidR="0037212B" w:rsidRPr="00210181">
        <w:rPr>
          <w:rFonts w:ascii="Times New Roman" w:hAnsi="Times New Roman" w:cs="Times New Roman"/>
          <w:sz w:val="28"/>
          <w:szCs w:val="28"/>
        </w:rPr>
        <w:t>а и достойны коллекционирования.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lastRenderedPageBreak/>
        <w:t xml:space="preserve">Программа </w:t>
      </w:r>
      <w:r w:rsidRPr="00210181">
        <w:rPr>
          <w:b/>
          <w:bCs/>
          <w:i/>
          <w:iCs/>
          <w:sz w:val="28"/>
          <w:szCs w:val="28"/>
        </w:rPr>
        <w:t>актуальна</w:t>
      </w:r>
      <w:r w:rsidRPr="00210181">
        <w:rPr>
          <w:sz w:val="28"/>
          <w:szCs w:val="28"/>
        </w:rPr>
        <w:t xml:space="preserve">, поскольку является комплексной, вариативной, предполагает формирование ценностных эстетических ориентиров, художественно-эстетической оценки и овладение основами творческой деятельности. Она дает возможность каждому воспитаннику реально открывать для себя волшебный, чудесный мир декоративно - прикладного творчества, проявить и реализовать свои творческие способности в каждом. </w:t>
      </w:r>
    </w:p>
    <w:p w:rsidR="0037212B" w:rsidRPr="00210181" w:rsidRDefault="0037212B" w:rsidP="0021018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Новизна программы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заключается  в ее практической значимости: она открывает большие возможности профориентационной и трудовой деятельности каждому, участвующему в ее реализации. </w:t>
      </w:r>
    </w:p>
    <w:p w:rsidR="00AC1A3A" w:rsidRPr="00210181" w:rsidRDefault="0037212B" w:rsidP="00210181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является вариативной, так как педагог может вносить изменения в содержание тем, дополнять практические занятия новыми приёмами  практического использования.</w:t>
      </w:r>
      <w:r w:rsidR="00AC1A3A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1A3A" w:rsidRPr="00210181">
        <w:rPr>
          <w:rFonts w:ascii="Times New Roman" w:hAnsi="Times New Roman" w:cs="Times New Roman"/>
          <w:sz w:val="28"/>
          <w:szCs w:val="28"/>
        </w:rPr>
        <w:t>В неё включена творческая работа, как особая форма организации учебно-воспитательного процесса. Это способствует развитию целого комплекса качества творческой личности: умственной активности, инициативности, быстрой обучаемости, смекалки, стремлению добывать знания, необходимые для выполнения конкретной работы.</w:t>
      </w:r>
    </w:p>
    <w:p w:rsidR="00A452D0" w:rsidRPr="00210181" w:rsidRDefault="0037212B" w:rsidP="00132545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занятий, накапливая практический опыт в изготовлении изделий прикладного творчества: шитья, вязания крючком, спицами и пальцами</w:t>
      </w:r>
      <w:r w:rsidR="00AC1A3A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является </w:t>
      </w:r>
      <w:r w:rsidR="00AC1A3A" w:rsidRPr="00210181">
        <w:rPr>
          <w:rFonts w:ascii="Times New Roman" w:hAnsi="Times New Roman" w:cs="Times New Roman"/>
          <w:sz w:val="28"/>
          <w:szCs w:val="28"/>
        </w:rPr>
        <w:t>одним, из новых видов рукоделия.</w:t>
      </w:r>
      <w:r w:rsidR="00132545">
        <w:rPr>
          <w:rFonts w:ascii="Times New Roman" w:hAnsi="Times New Roman" w:cs="Times New Roman"/>
          <w:sz w:val="28"/>
          <w:szCs w:val="28"/>
        </w:rPr>
        <w:t xml:space="preserve">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помочь ребенку сделать правильный выбор, предлагаются наглядные пособия (рисунки, фотографии, поделки). Младшим школьникам предлагаются легкие в изготовлении игрушки, с минимальным количеством деталей.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Цели: </w:t>
      </w:r>
    </w:p>
    <w:p w:rsidR="00A452D0" w:rsidRPr="00210181" w:rsidRDefault="00A452D0" w:rsidP="00210181">
      <w:pPr>
        <w:pStyle w:val="Default"/>
        <w:numPr>
          <w:ilvl w:val="0"/>
          <w:numId w:val="1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Ознакомление обучающихся с культурными традициями предков, формирование у детей основ целостной эстетической культуры и толерантности через познание народных традиций.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Воспитание способности осмысления ребенком роли и значения традиций в жизни народа, в быту и в повседневной жизни.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Самопознание ребенком своей личности и своих творческих способностей и возможностей.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Обеспечение условий для творческой активности, саморазвития и самореализации учащихся.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Создание предпосылок для изучения обучающимися основ декоративно- прикладного творчества посредством знакомства с разными видами рукоделия (традиционные народные куклы, мягкая игрушка, вышивка, </w:t>
      </w:r>
      <w:r w:rsidR="00AC1A3A" w:rsidRPr="00210181">
        <w:rPr>
          <w:sz w:val="28"/>
          <w:szCs w:val="28"/>
        </w:rPr>
        <w:t>вязание</w:t>
      </w:r>
      <w:r w:rsidRPr="00210181">
        <w:rPr>
          <w:sz w:val="28"/>
          <w:szCs w:val="28"/>
        </w:rPr>
        <w:t xml:space="preserve">).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Содействие жизненному самоопределению учащихся.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Овладение теоретическими знаниями и практическими навыками работы с различными материалами, направленными на воспитание художественно-эстетического вкуса. </w:t>
      </w:r>
    </w:p>
    <w:p w:rsidR="00A452D0" w:rsidRDefault="00A452D0" w:rsidP="00210181">
      <w:pPr>
        <w:pStyle w:val="Default"/>
        <w:ind w:firstLine="851"/>
        <w:jc w:val="both"/>
        <w:rPr>
          <w:sz w:val="28"/>
          <w:szCs w:val="28"/>
        </w:rPr>
      </w:pPr>
    </w:p>
    <w:p w:rsidR="005D2AAB" w:rsidRPr="00210181" w:rsidRDefault="005D2AAB" w:rsidP="00210181">
      <w:pPr>
        <w:pStyle w:val="Default"/>
        <w:ind w:firstLine="851"/>
        <w:jc w:val="both"/>
        <w:rPr>
          <w:sz w:val="28"/>
          <w:szCs w:val="28"/>
        </w:rPr>
      </w:pPr>
    </w:p>
    <w:p w:rsidR="00A452D0" w:rsidRPr="00210181" w:rsidRDefault="00A452D0" w:rsidP="001D02CF">
      <w:pPr>
        <w:pStyle w:val="Default"/>
        <w:ind w:firstLine="851"/>
        <w:jc w:val="center"/>
        <w:rPr>
          <w:b/>
          <w:sz w:val="28"/>
          <w:szCs w:val="28"/>
        </w:rPr>
      </w:pPr>
      <w:r w:rsidRPr="00210181">
        <w:rPr>
          <w:b/>
          <w:sz w:val="28"/>
          <w:szCs w:val="28"/>
        </w:rPr>
        <w:lastRenderedPageBreak/>
        <w:t>Задачи: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Обучающие: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Познакомить воспитанников с историей и современными направлениями развития декоративно-прикладного творчества.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Научить детей владеть различными техниками работы с материалами, инструментами и приспособлениями, необходимыми в работе.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Обучить технологиям различных видов рукоделия.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Воспитательные: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Приобщить обучающихся к системе культурных ценностей, отражающих богатство общечеловеческой культуры, в том числе и отечественной; формировать потребность в высоких культурных и духовных ценностях и их дальнейшем обогащении.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Побуждать к овладению основами нравственного поведения и нормами гуманистической морали: 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Воспитывать уважительное отношение между членами коллектива в совместной творческой деятельности.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Развивающие: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природные задатки, творческий потенциал каждого ребенка; фантазию, наблюдательность.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образное и пространственное мышление, память, воображение, внимание.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положительные эмоции и волевые качества. </w:t>
      </w:r>
    </w:p>
    <w:p w:rsidR="00A452D0" w:rsidRPr="00132545" w:rsidRDefault="00A452D0" w:rsidP="00132545">
      <w:pPr>
        <w:pStyle w:val="a3"/>
        <w:numPr>
          <w:ilvl w:val="0"/>
          <w:numId w:val="5"/>
        </w:numPr>
        <w:ind w:firstLine="556"/>
        <w:jc w:val="both"/>
        <w:rPr>
          <w:rFonts w:ascii="Times New Roman" w:hAnsi="Times New Roman" w:cs="Times New Roman"/>
          <w:sz w:val="28"/>
          <w:szCs w:val="28"/>
        </w:rPr>
      </w:pPr>
      <w:r w:rsidRPr="00132545">
        <w:rPr>
          <w:rFonts w:ascii="Times New Roman" w:hAnsi="Times New Roman" w:cs="Times New Roman"/>
          <w:sz w:val="28"/>
          <w:szCs w:val="28"/>
        </w:rPr>
        <w:t xml:space="preserve">Развивать моторику рук, глазомер. </w:t>
      </w:r>
    </w:p>
    <w:p w:rsidR="00AC1A3A" w:rsidRPr="00210181" w:rsidRDefault="00AC1A3A" w:rsidP="00132545">
      <w:pPr>
        <w:pStyle w:val="Default"/>
        <w:numPr>
          <w:ilvl w:val="0"/>
          <w:numId w:val="5"/>
        </w:numPr>
        <w:ind w:left="426" w:firstLine="850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потребность к творческому труду, стремление преодолевать трудности, добиваться успешного достижения поставленных целей. </w:t>
      </w:r>
    </w:p>
    <w:p w:rsidR="00AC1A3A" w:rsidRPr="00210181" w:rsidRDefault="00AC1A3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Мотивационные: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Создавать комфортную обстановку на занятиях, а также атмосферу доброжелательности и сотрудничества.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Формирование общественной активности.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Реализация в социуме.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Особенностью данной программы является то, что она дает возможность каждому ребенку попробовать свои силы в разных видах декоративно-прикладного творчества, выбрать приоритетное направление и максимально реализоваться в нем. </w:t>
      </w:r>
    </w:p>
    <w:p w:rsidR="00A86DE7" w:rsidRDefault="00AC1A3A" w:rsidP="00A86DE7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Программа кружка дополнительного образования «</w:t>
      </w:r>
      <w:r w:rsidR="008D54F7" w:rsidRPr="00210181">
        <w:rPr>
          <w:sz w:val="28"/>
          <w:szCs w:val="28"/>
        </w:rPr>
        <w:t>Наши руки не для скуки</w:t>
      </w:r>
      <w:r w:rsidRPr="00210181">
        <w:rPr>
          <w:sz w:val="28"/>
          <w:szCs w:val="28"/>
        </w:rPr>
        <w:t xml:space="preserve">» по целевой направленности является прикладной. По содержательной направленности - художественно-эстетической. </w:t>
      </w:r>
    </w:p>
    <w:p w:rsidR="00AC63DD" w:rsidRDefault="00A86DE7" w:rsidP="00A86DE7">
      <w:pPr>
        <w:pStyle w:val="Default"/>
        <w:ind w:left="157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8D54F7" w:rsidRPr="00A86DE7" w:rsidRDefault="008D54F7" w:rsidP="00A86DE7">
      <w:pPr>
        <w:pStyle w:val="Default"/>
        <w:ind w:left="1571"/>
        <w:jc w:val="both"/>
        <w:rPr>
          <w:sz w:val="28"/>
          <w:szCs w:val="28"/>
        </w:rPr>
      </w:pPr>
      <w:r w:rsidRPr="00A86DE7">
        <w:rPr>
          <w:b/>
          <w:bCs/>
          <w:iCs/>
          <w:sz w:val="28"/>
          <w:szCs w:val="28"/>
        </w:rPr>
        <w:lastRenderedPageBreak/>
        <w:t>Программа состоит из следующих блоков</w:t>
      </w:r>
      <w:r w:rsidRPr="00A86DE7">
        <w:rPr>
          <w:b/>
          <w:bCs/>
          <w:i/>
          <w:iCs/>
          <w:sz w:val="28"/>
          <w:szCs w:val="28"/>
        </w:rPr>
        <w:t>:</w:t>
      </w:r>
    </w:p>
    <w:p w:rsidR="008D54F7" w:rsidRPr="00210181" w:rsidRDefault="008D54F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1 блок - «Введение» </w:t>
      </w:r>
      <w:r w:rsidRPr="00210181">
        <w:rPr>
          <w:sz w:val="28"/>
          <w:szCs w:val="28"/>
        </w:rPr>
        <w:t xml:space="preserve">- даются общие сведения о творческом кружке, об организации работы коллектива, о технике безопасного труда при работе с различными инструментами, о программе кружка на предстоящий учебный год. </w:t>
      </w:r>
    </w:p>
    <w:p w:rsidR="008D54F7" w:rsidRPr="00210181" w:rsidRDefault="008D54F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2 блок – «Вязание» </w:t>
      </w:r>
      <w:r w:rsidRPr="00210181">
        <w:rPr>
          <w:sz w:val="28"/>
          <w:szCs w:val="28"/>
        </w:rPr>
        <w:t>- то есть знакомит учеников с различными техниками вязания с дальнейшим изготовлением изделий и поделок.</w:t>
      </w:r>
    </w:p>
    <w:p w:rsidR="00A86DE7" w:rsidRDefault="00A86DE7" w:rsidP="00A86DE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1D02CF" w:rsidRPr="00A86DE7" w:rsidRDefault="00A86DE7" w:rsidP="00A86DE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B9168A" w:rsidRPr="00A86DE7">
        <w:rPr>
          <w:rFonts w:ascii="Times New Roman" w:hAnsi="Times New Roman" w:cs="Times New Roman"/>
          <w:b/>
          <w:bCs/>
          <w:sz w:val="28"/>
          <w:szCs w:val="28"/>
        </w:rPr>
        <w:t>Формы и методы работы.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Учитывая возрастные и психологические особенности обучающихся, для реализации программы используются различные формы и методы обучения: рассказ, беседа, объяснение, а также практические упражнения.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Беседа – метод обучения, при котором педагог использует имеющиеся у обучающихся знания и опыт. С помощью вопросов и полученных ответов подводит к пониманию и усвоению материала, а также осуществляет повторение и проверку пройденного.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В обучении используется разновидность рассказа-объяснения, когда рассуждения и доказательства сопровождаются учебной демонстрацией. </w:t>
      </w:r>
    </w:p>
    <w:p w:rsidR="00B9168A" w:rsidRPr="00210181" w:rsidRDefault="00B9168A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Практические упражнения – целью этих упражнений является применение теоретических знаний обучающихся в трудовой деятельности. Такие упражнения способствуют трудовому воспитанию. </w:t>
      </w:r>
    </w:p>
    <w:p w:rsidR="00B9168A" w:rsidRDefault="00B9168A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Содержание программы</w:t>
      </w:r>
      <w:r w:rsidR="001D02CF">
        <w:rPr>
          <w:b/>
          <w:bCs/>
          <w:sz w:val="28"/>
          <w:szCs w:val="28"/>
        </w:rPr>
        <w:t>.</w:t>
      </w:r>
    </w:p>
    <w:p w:rsidR="001D02CF" w:rsidRPr="00210181" w:rsidRDefault="001D02CF" w:rsidP="00210181">
      <w:pPr>
        <w:pStyle w:val="Default"/>
        <w:ind w:firstLine="851"/>
        <w:jc w:val="both"/>
        <w:rPr>
          <w:sz w:val="28"/>
          <w:szCs w:val="28"/>
        </w:rPr>
      </w:pP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 xml:space="preserve">1. Вводное занятие – </w:t>
      </w:r>
      <w:r w:rsidR="0009388B">
        <w:rPr>
          <w:bCs/>
          <w:sz w:val="28"/>
          <w:szCs w:val="28"/>
        </w:rPr>
        <w:t>2</w:t>
      </w:r>
      <w:r w:rsidRPr="00EE0EB1">
        <w:rPr>
          <w:bCs/>
          <w:sz w:val="28"/>
          <w:szCs w:val="28"/>
        </w:rPr>
        <w:t xml:space="preserve"> часа</w:t>
      </w:r>
      <w:r w:rsidRPr="00210181">
        <w:rPr>
          <w:b/>
          <w:bCs/>
          <w:sz w:val="28"/>
          <w:szCs w:val="28"/>
        </w:rPr>
        <w:t xml:space="preserve">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Вводный и первичный инструктаж по технике безопасности.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Правила поведения в кабинете.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Декоративно-прикладное творчество.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2</w:t>
      </w:r>
      <w:r w:rsidRPr="00210181">
        <w:rPr>
          <w:sz w:val="28"/>
          <w:szCs w:val="28"/>
        </w:rPr>
        <w:t xml:space="preserve">. </w:t>
      </w:r>
      <w:r w:rsidR="00797BDD" w:rsidRPr="00210181">
        <w:rPr>
          <w:b/>
          <w:bCs/>
          <w:sz w:val="28"/>
          <w:szCs w:val="28"/>
        </w:rPr>
        <w:t>Вязание</w:t>
      </w:r>
      <w:r w:rsidRPr="00210181">
        <w:rPr>
          <w:b/>
          <w:bCs/>
          <w:sz w:val="28"/>
          <w:szCs w:val="28"/>
        </w:rPr>
        <w:t xml:space="preserve"> </w:t>
      </w:r>
      <w:r w:rsidR="00797BDD" w:rsidRPr="00210181">
        <w:rPr>
          <w:b/>
          <w:bCs/>
          <w:sz w:val="28"/>
          <w:szCs w:val="28"/>
        </w:rPr>
        <w:t>крючком</w:t>
      </w:r>
      <w:r w:rsidRPr="00210181">
        <w:rPr>
          <w:sz w:val="28"/>
          <w:szCs w:val="28"/>
        </w:rPr>
        <w:t xml:space="preserve">- </w:t>
      </w:r>
      <w:r w:rsidR="00EE0EB1">
        <w:rPr>
          <w:sz w:val="28"/>
          <w:szCs w:val="28"/>
        </w:rPr>
        <w:t>15</w:t>
      </w:r>
      <w:r w:rsidRPr="00210181">
        <w:rPr>
          <w:sz w:val="28"/>
          <w:szCs w:val="28"/>
        </w:rPr>
        <w:t xml:space="preserve"> часов </w:t>
      </w:r>
    </w:p>
    <w:p w:rsidR="00B9168A" w:rsidRPr="00210181" w:rsidRDefault="0009388B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Теория </w:t>
      </w:r>
      <w:r w:rsidR="00B9168A" w:rsidRPr="00210181">
        <w:rPr>
          <w:sz w:val="28"/>
          <w:szCs w:val="28"/>
        </w:rPr>
        <w:t xml:space="preserve"> </w:t>
      </w:r>
    </w:p>
    <w:p w:rsidR="00797BDD" w:rsidRPr="00210181" w:rsidRDefault="00B9168A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Знакомство </w:t>
      </w:r>
      <w:r w:rsidR="00797BDD" w:rsidRPr="00210181">
        <w:rPr>
          <w:rFonts w:ascii="Times New Roman" w:hAnsi="Times New Roman" w:cs="Times New Roman"/>
          <w:sz w:val="28"/>
          <w:szCs w:val="28"/>
        </w:rPr>
        <w:t>инструментарием</w:t>
      </w:r>
      <w:r w:rsidRPr="00210181">
        <w:rPr>
          <w:rFonts w:ascii="Times New Roman" w:hAnsi="Times New Roman" w:cs="Times New Roman"/>
          <w:sz w:val="28"/>
          <w:szCs w:val="28"/>
        </w:rPr>
        <w:t>. История</w:t>
      </w:r>
      <w:r w:rsidR="00797BDD" w:rsidRPr="00210181">
        <w:rPr>
          <w:rFonts w:ascii="Times New Roman" w:hAnsi="Times New Roman" w:cs="Times New Roman"/>
          <w:sz w:val="28"/>
          <w:szCs w:val="28"/>
        </w:rPr>
        <w:t xml:space="preserve"> происхождения</w:t>
      </w:r>
      <w:r w:rsidRPr="00210181">
        <w:rPr>
          <w:rFonts w:ascii="Times New Roman" w:hAnsi="Times New Roman" w:cs="Times New Roman"/>
          <w:sz w:val="28"/>
          <w:szCs w:val="28"/>
        </w:rPr>
        <w:t xml:space="preserve">. </w:t>
      </w:r>
      <w:r w:rsidR="00797BDD" w:rsidRPr="00210181">
        <w:rPr>
          <w:rFonts w:ascii="Times New Roman" w:hAnsi="Times New Roman" w:cs="Times New Roman"/>
          <w:sz w:val="28"/>
          <w:szCs w:val="28"/>
        </w:rPr>
        <w:t>Техника вязания</w:t>
      </w:r>
      <w:r w:rsidRPr="00210181">
        <w:rPr>
          <w:rFonts w:ascii="Times New Roman" w:hAnsi="Times New Roman" w:cs="Times New Roman"/>
          <w:sz w:val="28"/>
          <w:szCs w:val="28"/>
        </w:rPr>
        <w:t>. ТБ</w:t>
      </w:r>
    </w:p>
    <w:p w:rsidR="00B9168A" w:rsidRPr="00210181" w:rsidRDefault="00B9168A" w:rsidP="00210181">
      <w:pPr>
        <w:pStyle w:val="Default"/>
        <w:tabs>
          <w:tab w:val="left" w:pos="1425"/>
        </w:tabs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Работа </w:t>
      </w:r>
      <w:r w:rsidR="00797BDD" w:rsidRPr="00210181">
        <w:rPr>
          <w:sz w:val="28"/>
          <w:szCs w:val="28"/>
        </w:rPr>
        <w:t>с крючком</w:t>
      </w:r>
      <w:r w:rsidRPr="00210181">
        <w:rPr>
          <w:sz w:val="28"/>
          <w:szCs w:val="28"/>
        </w:rPr>
        <w:t xml:space="preserve">. </w:t>
      </w:r>
      <w:r w:rsidR="00955E80" w:rsidRPr="00210181">
        <w:rPr>
          <w:sz w:val="28"/>
          <w:szCs w:val="28"/>
        </w:rPr>
        <w:t>Выполнение разных техник вязания крючком, виды петель.</w:t>
      </w:r>
      <w:r w:rsidR="00797BDD" w:rsidRPr="00210181">
        <w:rPr>
          <w:sz w:val="28"/>
          <w:szCs w:val="28"/>
        </w:rPr>
        <w:tab/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Изготовление </w:t>
      </w:r>
      <w:r w:rsidR="00797BDD" w:rsidRPr="00210181">
        <w:rPr>
          <w:sz w:val="28"/>
          <w:szCs w:val="28"/>
        </w:rPr>
        <w:t>игрушки «Амонг ас»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 xml:space="preserve">3. </w:t>
      </w:r>
      <w:r w:rsidR="00797BDD" w:rsidRPr="00210181">
        <w:rPr>
          <w:b/>
          <w:bCs/>
          <w:sz w:val="28"/>
          <w:szCs w:val="28"/>
        </w:rPr>
        <w:t>Вязание спицами-</w:t>
      </w:r>
      <w:r w:rsidRPr="00210181">
        <w:rPr>
          <w:b/>
          <w:bCs/>
          <w:sz w:val="28"/>
          <w:szCs w:val="28"/>
        </w:rPr>
        <w:t xml:space="preserve"> </w:t>
      </w:r>
      <w:r w:rsidR="0009388B">
        <w:rPr>
          <w:bCs/>
          <w:sz w:val="28"/>
          <w:szCs w:val="28"/>
        </w:rPr>
        <w:t>16</w:t>
      </w:r>
      <w:r w:rsidR="00EE0EB1">
        <w:rPr>
          <w:sz w:val="28"/>
          <w:szCs w:val="28"/>
        </w:rPr>
        <w:t xml:space="preserve"> </w:t>
      </w:r>
      <w:r w:rsidRPr="00210181">
        <w:rPr>
          <w:sz w:val="28"/>
          <w:szCs w:val="28"/>
        </w:rPr>
        <w:t xml:space="preserve">часов </w:t>
      </w:r>
    </w:p>
    <w:p w:rsidR="00797BDD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Теория – </w:t>
      </w:r>
      <w:r w:rsidR="0009388B">
        <w:rPr>
          <w:sz w:val="28"/>
          <w:szCs w:val="28"/>
        </w:rPr>
        <w:t>2</w:t>
      </w:r>
      <w:r w:rsidRPr="00210181">
        <w:rPr>
          <w:sz w:val="28"/>
          <w:szCs w:val="28"/>
        </w:rPr>
        <w:t xml:space="preserve"> часа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>Знакомство инструментарием. История происхождения. Техника вязания. ТБ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Практика </w:t>
      </w:r>
    </w:p>
    <w:p w:rsidR="00797BDD" w:rsidRPr="00210181" w:rsidRDefault="00797BDD" w:rsidP="00210181">
      <w:pPr>
        <w:pStyle w:val="Default"/>
        <w:tabs>
          <w:tab w:val="left" w:pos="1425"/>
        </w:tabs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Работа со спицами. </w:t>
      </w:r>
      <w:r w:rsidR="00955E80" w:rsidRPr="00210181">
        <w:rPr>
          <w:sz w:val="28"/>
          <w:szCs w:val="28"/>
        </w:rPr>
        <w:t>Выполнение разных техник вязания спицами, виды петель.</w:t>
      </w:r>
      <w:r w:rsidRPr="00210181">
        <w:rPr>
          <w:sz w:val="28"/>
          <w:szCs w:val="28"/>
        </w:rPr>
        <w:tab/>
      </w:r>
    </w:p>
    <w:p w:rsidR="005A1A07" w:rsidRPr="00210181" w:rsidRDefault="005A1A0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Изготовление помпона</w:t>
      </w:r>
      <w:r w:rsidR="00EE0EB1">
        <w:rPr>
          <w:sz w:val="28"/>
          <w:szCs w:val="28"/>
        </w:rPr>
        <w:t>, изготовление прихватки</w:t>
      </w:r>
      <w:r w:rsidRPr="00210181">
        <w:rPr>
          <w:sz w:val="28"/>
          <w:szCs w:val="28"/>
        </w:rPr>
        <w:t>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</w:t>
      </w:r>
      <w:r w:rsidRPr="00210181">
        <w:rPr>
          <w:b/>
          <w:bCs/>
          <w:sz w:val="28"/>
          <w:szCs w:val="28"/>
        </w:rPr>
        <w:t xml:space="preserve">4. </w:t>
      </w:r>
      <w:r w:rsidR="005A1A07" w:rsidRPr="00210181">
        <w:rPr>
          <w:b/>
          <w:bCs/>
          <w:sz w:val="28"/>
          <w:szCs w:val="28"/>
        </w:rPr>
        <w:t>Вязание пальцами-</w:t>
      </w:r>
      <w:r w:rsidR="0009388B">
        <w:rPr>
          <w:bCs/>
          <w:sz w:val="28"/>
          <w:szCs w:val="28"/>
        </w:rPr>
        <w:t>15</w:t>
      </w:r>
      <w:r w:rsidR="005A1A07" w:rsidRPr="00210181">
        <w:rPr>
          <w:bCs/>
          <w:sz w:val="28"/>
          <w:szCs w:val="28"/>
        </w:rPr>
        <w:t xml:space="preserve"> часов</w:t>
      </w:r>
    </w:p>
    <w:p w:rsidR="005A1A07" w:rsidRPr="00210181" w:rsidRDefault="0009388B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Теория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История происхождения. Инструменты и материалы.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Практика </w:t>
      </w:r>
    </w:p>
    <w:p w:rsidR="00B9168A" w:rsidRPr="00210181" w:rsidRDefault="005A1A0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Изготовление декоративной салфетки</w:t>
      </w:r>
      <w:r w:rsidR="00B9168A" w:rsidRPr="00210181">
        <w:rPr>
          <w:sz w:val="28"/>
          <w:szCs w:val="28"/>
        </w:rPr>
        <w:t xml:space="preserve"> в стиле </w:t>
      </w:r>
      <w:r w:rsidRPr="00210181">
        <w:rPr>
          <w:sz w:val="28"/>
          <w:szCs w:val="28"/>
        </w:rPr>
        <w:t>вязание пальцами.</w:t>
      </w:r>
      <w:r w:rsidR="00B9168A" w:rsidRPr="00210181">
        <w:rPr>
          <w:sz w:val="28"/>
          <w:szCs w:val="28"/>
        </w:rPr>
        <w:t xml:space="preserve"> </w:t>
      </w:r>
    </w:p>
    <w:p w:rsidR="00797BDD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797BDD" w:rsidRPr="00210181">
        <w:rPr>
          <w:b/>
          <w:bCs/>
          <w:sz w:val="28"/>
          <w:szCs w:val="28"/>
        </w:rPr>
        <w:t>. Творческая работа –</w:t>
      </w:r>
      <w:r w:rsidR="00EE0EB1">
        <w:rPr>
          <w:bCs/>
          <w:sz w:val="28"/>
          <w:szCs w:val="28"/>
        </w:rPr>
        <w:t>10</w:t>
      </w:r>
      <w:r w:rsidR="00797BDD" w:rsidRPr="00210181">
        <w:rPr>
          <w:b/>
          <w:bCs/>
          <w:sz w:val="28"/>
          <w:szCs w:val="28"/>
        </w:rPr>
        <w:t xml:space="preserve"> часов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iCs/>
          <w:sz w:val="28"/>
          <w:szCs w:val="28"/>
        </w:rPr>
        <w:t xml:space="preserve">Теория: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Выбор творческой работы.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Обоснование творческой работы.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Эскизы, схемы.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Подбор материалов.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iCs/>
          <w:sz w:val="28"/>
          <w:szCs w:val="28"/>
        </w:rPr>
        <w:t xml:space="preserve">Практика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Учащиеся выбирают одно из направлений и выполняют изделие.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1 уровень – оказывается консультационная помощь педагога.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2 уровень – самостоятельная работа. 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>Посещение выставок по декоративно – прикладному творчеству.</w:t>
      </w:r>
    </w:p>
    <w:p w:rsidR="00797BDD" w:rsidRDefault="00797BDD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Основные направления и содержание деятельности</w:t>
      </w:r>
      <w:r w:rsidR="001D02CF">
        <w:rPr>
          <w:b/>
          <w:bCs/>
          <w:sz w:val="28"/>
          <w:szCs w:val="28"/>
        </w:rPr>
        <w:t>.</w:t>
      </w:r>
    </w:p>
    <w:p w:rsidR="001D02CF" w:rsidRPr="00210181" w:rsidRDefault="001D02CF" w:rsidP="001D02CF">
      <w:pPr>
        <w:pStyle w:val="Default"/>
        <w:ind w:firstLine="851"/>
        <w:jc w:val="center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Данная программа базируется на личностно-ориентированной технологии.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Учебный материал изложен в соответствии с основными </w:t>
      </w:r>
      <w:r w:rsidRPr="00210181">
        <w:rPr>
          <w:b/>
          <w:bCs/>
          <w:sz w:val="28"/>
          <w:szCs w:val="28"/>
        </w:rPr>
        <w:t xml:space="preserve">принципами обучения: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доступности;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последовательности;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наглядности;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систематичности.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а также соблюдается: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spacing w:after="70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индивидуализации;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spacing w:after="70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психологической комфортности;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опоры на культуру.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Программа предполагает проведение различных </w:t>
      </w:r>
      <w:r w:rsidRPr="00210181">
        <w:rPr>
          <w:b/>
          <w:bCs/>
          <w:i/>
          <w:iCs/>
          <w:sz w:val="28"/>
          <w:szCs w:val="28"/>
        </w:rPr>
        <w:t xml:space="preserve">форм занятий: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коллективных, групповых, индивидуальных. </w:t>
      </w:r>
    </w:p>
    <w:p w:rsidR="00AE4040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Основная форма обучения – </w:t>
      </w:r>
      <w:r w:rsidRPr="00210181">
        <w:rPr>
          <w:i/>
          <w:iCs/>
          <w:sz w:val="28"/>
          <w:szCs w:val="28"/>
        </w:rPr>
        <w:t xml:space="preserve">урок. </w:t>
      </w:r>
      <w:r w:rsidRPr="00210181">
        <w:rPr>
          <w:sz w:val="28"/>
          <w:szCs w:val="28"/>
        </w:rPr>
        <w:t>Чаще используются комбинированные уроки:</w:t>
      </w:r>
      <w:r w:rsidR="00AE4040" w:rsidRPr="00210181">
        <w:rPr>
          <w:sz w:val="28"/>
          <w:szCs w:val="28"/>
        </w:rPr>
        <w:t xml:space="preserve">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урок-конкурс (для итоговых занятий);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урок-экскурсия;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урок-путешествие (теоретическое введение в тему). </w:t>
      </w:r>
    </w:p>
    <w:p w:rsidR="00AE4040" w:rsidRPr="00210181" w:rsidRDefault="00AE4040" w:rsidP="0021018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Используются как традиционные, так и нетрадиционные </w:t>
      </w:r>
      <w:r w:rsidRPr="0021018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методы: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словесные (рассказ, беседа, описание);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наглядные (готовые изделия, иллюстрации, эскизы);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практические (работа по образцу, инструкции, творческая работа)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o проблемно-поисковые (подбор цветового сочетания, композиционного решения)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стимулирования деятельности (одобрение, похвала);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коллективного творчества (совместное обсуждение авторской работы). </w:t>
      </w:r>
    </w:p>
    <w:p w:rsidR="00AE4040" w:rsidRPr="00210181" w:rsidRDefault="00AE4040" w:rsidP="001D02CF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10181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</w:p>
    <w:p w:rsidR="00AE4040" w:rsidRPr="00210181" w:rsidRDefault="00AE4040" w:rsidP="001D02CF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sz w:val="28"/>
          <w:szCs w:val="28"/>
        </w:rPr>
        <w:t xml:space="preserve">1. Помещение для занятий отвечает санитарно-гигиеническим требованиям. </w:t>
      </w:r>
      <w:r w:rsidRPr="00210181">
        <w:rPr>
          <w:color w:val="auto"/>
          <w:sz w:val="28"/>
          <w:szCs w:val="28"/>
        </w:rPr>
        <w:t xml:space="preserve">Особое внимание уделяется освещению кабинета.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2. Необходимая мебель: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столы, стулья для учащихся;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шкаф для хранения наглядных пособий, материалов;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доска для демонстрации наглядных пособий;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компьютер; </w:t>
      </w:r>
    </w:p>
    <w:p w:rsidR="00AE4040" w:rsidRPr="00210181" w:rsidRDefault="00AE4040" w:rsidP="001D02CF">
      <w:pPr>
        <w:pStyle w:val="Default"/>
        <w:ind w:firstLine="851"/>
        <w:jc w:val="center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Знания и умения учащихся</w:t>
      </w:r>
      <w:r w:rsidR="001D02CF">
        <w:rPr>
          <w:b/>
          <w:bCs/>
          <w:sz w:val="28"/>
          <w:szCs w:val="28"/>
        </w:rPr>
        <w:t>.</w:t>
      </w:r>
    </w:p>
    <w:p w:rsidR="00AE4040" w:rsidRDefault="00AE4040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Знать:</w:t>
      </w:r>
    </w:p>
    <w:p w:rsidR="001D02CF" w:rsidRPr="00210181" w:rsidRDefault="001D02CF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:rsidR="00B075B3" w:rsidRPr="00210181" w:rsidRDefault="00B075B3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Cs/>
          <w:sz w:val="28"/>
          <w:szCs w:val="28"/>
        </w:rPr>
        <w:t>-Историю прикладного творчества.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</w:t>
      </w:r>
      <w:r w:rsidR="00B075B3" w:rsidRPr="00210181">
        <w:rPr>
          <w:sz w:val="28"/>
          <w:szCs w:val="28"/>
        </w:rPr>
        <w:t>Классификацию игрушек, виды, предназначения.</w:t>
      </w:r>
      <w:r w:rsidRPr="00210181">
        <w:rPr>
          <w:sz w:val="28"/>
          <w:szCs w:val="28"/>
        </w:rPr>
        <w:t xml:space="preserve">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Историю вышивки </w:t>
      </w:r>
      <w:r w:rsidR="00B075B3" w:rsidRPr="00210181">
        <w:rPr>
          <w:sz w:val="28"/>
          <w:szCs w:val="28"/>
        </w:rPr>
        <w:t>значение, виды</w:t>
      </w:r>
      <w:r w:rsidRPr="00210181">
        <w:rPr>
          <w:sz w:val="28"/>
          <w:szCs w:val="28"/>
        </w:rPr>
        <w:t xml:space="preserve">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Основные способы </w:t>
      </w:r>
      <w:r w:rsidR="00B075B3" w:rsidRPr="00210181">
        <w:rPr>
          <w:sz w:val="28"/>
          <w:szCs w:val="28"/>
        </w:rPr>
        <w:t>вязания</w:t>
      </w:r>
      <w:r w:rsidRPr="00210181">
        <w:rPr>
          <w:sz w:val="28"/>
          <w:szCs w:val="28"/>
        </w:rPr>
        <w:t xml:space="preserve">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Материалы, инструменты, приспособления.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Оформление игрушки. </w:t>
      </w:r>
    </w:p>
    <w:p w:rsidR="00797BDD" w:rsidRPr="00210181" w:rsidRDefault="00AE4040" w:rsidP="00210181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10181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1D02CF">
        <w:rPr>
          <w:rFonts w:ascii="Times New Roman" w:hAnsi="Times New Roman" w:cs="Times New Roman"/>
          <w:bCs/>
          <w:sz w:val="28"/>
          <w:szCs w:val="28"/>
        </w:rPr>
        <w:t xml:space="preserve"> Последовательность выполнения творческого проекта</w:t>
      </w:r>
    </w:p>
    <w:p w:rsidR="006251FC" w:rsidRPr="00210181" w:rsidRDefault="006251FC" w:rsidP="001D02CF">
      <w:pPr>
        <w:pStyle w:val="Default"/>
        <w:ind w:firstLine="851"/>
        <w:jc w:val="center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Уметь: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</w:t>
      </w:r>
      <w:r w:rsidR="00AD6491" w:rsidRPr="00210181">
        <w:rPr>
          <w:sz w:val="28"/>
          <w:szCs w:val="28"/>
        </w:rPr>
        <w:t>Вязать</w:t>
      </w:r>
      <w:r w:rsidRPr="00210181">
        <w:rPr>
          <w:sz w:val="28"/>
          <w:szCs w:val="28"/>
        </w:rPr>
        <w:t xml:space="preserve"> </w:t>
      </w:r>
      <w:r w:rsidR="00AD6491" w:rsidRPr="00210181">
        <w:rPr>
          <w:sz w:val="28"/>
          <w:szCs w:val="28"/>
        </w:rPr>
        <w:t>игрушку «Амонг ас»</w:t>
      </w:r>
      <w:r w:rsidRPr="00210181">
        <w:rPr>
          <w:sz w:val="28"/>
          <w:szCs w:val="28"/>
        </w:rPr>
        <w:t xml:space="preserve">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Составлять схемы.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Изготовить прихватку.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Изготовить </w:t>
      </w:r>
      <w:r w:rsidR="00AD6491" w:rsidRPr="00210181">
        <w:rPr>
          <w:sz w:val="28"/>
          <w:szCs w:val="28"/>
        </w:rPr>
        <w:t>вязанную декоративную салфетку</w:t>
      </w:r>
      <w:r w:rsidRPr="00210181">
        <w:rPr>
          <w:sz w:val="28"/>
          <w:szCs w:val="28"/>
        </w:rPr>
        <w:t xml:space="preserve">. </w:t>
      </w:r>
    </w:p>
    <w:p w:rsidR="001D02CF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Выполнять творческую работу по образцу, внося свои изменения.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</w:t>
      </w:r>
    </w:p>
    <w:p w:rsidR="00AD6491" w:rsidRDefault="00AD6491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Механизм оценки получаемых результатов</w:t>
      </w:r>
    </w:p>
    <w:p w:rsidR="001D02CF" w:rsidRPr="00210181" w:rsidRDefault="001D02CF" w:rsidP="00210181">
      <w:pPr>
        <w:pStyle w:val="Default"/>
        <w:ind w:firstLine="851"/>
        <w:jc w:val="both"/>
        <w:rPr>
          <w:sz w:val="28"/>
          <w:szCs w:val="28"/>
        </w:rPr>
      </w:pP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Для оценки результативности учебных занятий применяется входной, текущий и итоговый контроль.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Входной контроль </w:t>
      </w:r>
      <w:r w:rsidRPr="00210181">
        <w:rPr>
          <w:sz w:val="28"/>
          <w:szCs w:val="28"/>
        </w:rPr>
        <w:t xml:space="preserve">– диагностика начального уровня знаний, умений, навыков. Для этой диагностики используется метод анкетирования, собеседования.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Текущий контроль </w:t>
      </w:r>
      <w:r w:rsidRPr="00210181">
        <w:rPr>
          <w:sz w:val="28"/>
          <w:szCs w:val="28"/>
        </w:rPr>
        <w:t xml:space="preserve">применяется для оценки качества усвоения материала через собеседование, творческую работу (как особую форму учебно-воспитательного процесса), практическое выполнение изделий.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Итоговый контроль – </w:t>
      </w:r>
    </w:p>
    <w:p w:rsidR="0009388B" w:rsidRDefault="00AD6491" w:rsidP="0009388B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тестовые задания, итоговые выставки раб</w:t>
      </w:r>
      <w:r w:rsidR="0009388B">
        <w:rPr>
          <w:sz w:val="28"/>
          <w:szCs w:val="28"/>
        </w:rPr>
        <w:t>от учащихся на школьном уровне;</w:t>
      </w:r>
    </w:p>
    <w:p w:rsidR="00AD6491" w:rsidRPr="00210181" w:rsidRDefault="00AD6491" w:rsidP="0009388B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участие в конкурсах муниципального, окружного и международного уровней.</w:t>
      </w:r>
    </w:p>
    <w:p w:rsidR="00AD6491" w:rsidRPr="00CB7A5A" w:rsidRDefault="00AD6491" w:rsidP="00CB7A5A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br w:type="page"/>
      </w:r>
      <w:r w:rsidRPr="00CB7A5A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Учебно – тематический план</w:t>
      </w:r>
    </w:p>
    <w:p w:rsidR="00AD6491" w:rsidRPr="00210181" w:rsidRDefault="00AD6491" w:rsidP="00210181">
      <w:pPr>
        <w:pStyle w:val="Default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К рабочей программе кружка «Чудеса рукоделия»</w:t>
      </w:r>
    </w:p>
    <w:p w:rsidR="00211242" w:rsidRPr="00210181" w:rsidRDefault="007F5E6F" w:rsidP="0021018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Количество часов </w:t>
      </w:r>
      <w:r w:rsidR="0009388B">
        <w:rPr>
          <w:b/>
          <w:bCs/>
          <w:sz w:val="28"/>
          <w:szCs w:val="28"/>
        </w:rPr>
        <w:t>60</w:t>
      </w:r>
      <w:r w:rsidR="00211242" w:rsidRPr="00210181">
        <w:rPr>
          <w:b/>
          <w:bCs/>
          <w:sz w:val="28"/>
          <w:szCs w:val="28"/>
        </w:rPr>
        <w:t>.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840"/>
        <w:gridCol w:w="543"/>
        <w:gridCol w:w="1040"/>
        <w:gridCol w:w="3922"/>
        <w:gridCol w:w="1070"/>
        <w:gridCol w:w="1352"/>
        <w:gridCol w:w="980"/>
      </w:tblGrid>
      <w:tr w:rsidR="00211242" w:rsidRPr="00210181" w:rsidTr="00CB7A5A">
        <w:tc>
          <w:tcPr>
            <w:tcW w:w="840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543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№</w:t>
            </w:r>
          </w:p>
        </w:tc>
        <w:tc>
          <w:tcPr>
            <w:tcW w:w="1040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Раздел </w:t>
            </w:r>
          </w:p>
        </w:tc>
        <w:tc>
          <w:tcPr>
            <w:tcW w:w="3922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3402" w:type="dxa"/>
            <w:gridSpan w:val="3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Количество часов</w:t>
            </w:r>
          </w:p>
        </w:tc>
      </w:tr>
      <w:tr w:rsidR="00211242" w:rsidRPr="00210181" w:rsidTr="00CB7A5A">
        <w:tc>
          <w:tcPr>
            <w:tcW w:w="840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Теория 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Практика 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Всего 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  <w:lang w:val="en-US"/>
              </w:rPr>
            </w:pPr>
            <w:r w:rsidRPr="00210181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070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2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Вводный инструктаж и первичный инструктаж по технике безопасности. </w:t>
            </w:r>
          </w:p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3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Правилам поведения в кабинете </w:t>
            </w:r>
          </w:p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tabs>
                <w:tab w:val="left" w:pos="480"/>
                <w:tab w:val="center" w:pos="1529"/>
              </w:tabs>
              <w:ind w:right="-228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ab/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4</w:t>
            </w:r>
          </w:p>
        </w:tc>
        <w:tc>
          <w:tcPr>
            <w:tcW w:w="1040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крючком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5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Знакомство с рабочим инструментом. Виды петель. Выбор ниток.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6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Практика: выполнение воздушных петель, столбик без накида, столбик с одним накидом, столбик с двумя накидами.</w:t>
            </w:r>
            <w:r w:rsidR="003324F0" w:rsidRPr="0021018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7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Проверка изученного материала. 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8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игрушки «Амонг ас»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9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Итоги по пройденной теме, выставка работ.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10</w:t>
            </w:r>
          </w:p>
        </w:tc>
        <w:tc>
          <w:tcPr>
            <w:tcW w:w="1040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спицами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775312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</w:t>
            </w:r>
            <w:r w:rsidR="00FD2C64">
              <w:rPr>
                <w:sz w:val="28"/>
                <w:szCs w:val="28"/>
              </w:rPr>
              <w:t>6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11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tabs>
                <w:tab w:val="left" w:pos="765"/>
              </w:tabs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ab/>
              <w:t>Знакомство с рабочим инструментом. Виды петель. Выбор ниток.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12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Практика: виды набора петель на спицы, выполнение различных видов петель.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13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изготовление </w:t>
            </w:r>
            <w:r w:rsidR="00CB7A5A">
              <w:rPr>
                <w:sz w:val="28"/>
                <w:szCs w:val="28"/>
              </w:rPr>
              <w:t>прихватки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09388B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14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помпона, декорирование изделия.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15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Итоги по пройденной теме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16</w:t>
            </w:r>
          </w:p>
        </w:tc>
        <w:tc>
          <w:tcPr>
            <w:tcW w:w="1040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пальцами, современные способы вязки.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17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Знакомство с данной техникой, история происхождения, виды.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18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декоративной салфетки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5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19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Конкурс «Самые ловкие руки»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09388B" w:rsidP="00CB7A5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40" w:type="dxa"/>
          </w:tcPr>
          <w:p w:rsidR="00785938" w:rsidRPr="00210181" w:rsidRDefault="00785938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Творческая работа</w:t>
            </w:r>
          </w:p>
        </w:tc>
        <w:tc>
          <w:tcPr>
            <w:tcW w:w="107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Выбор творческой работы, подбор материалов, составление выкроек</w:t>
            </w:r>
          </w:p>
        </w:tc>
        <w:tc>
          <w:tcPr>
            <w:tcW w:w="1070" w:type="dxa"/>
          </w:tcPr>
          <w:p w:rsidR="00785938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Выполнение самостоятельной работы</w:t>
            </w:r>
          </w:p>
        </w:tc>
        <w:tc>
          <w:tcPr>
            <w:tcW w:w="107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785938" w:rsidRPr="00210181" w:rsidRDefault="00CB7A5A" w:rsidP="00CB7A5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Итоги по пройденной теме совместно с годовыми итогами обучения </w:t>
            </w:r>
            <w:r w:rsidR="00C95027" w:rsidRPr="00210181">
              <w:rPr>
                <w:sz w:val="28"/>
                <w:szCs w:val="28"/>
              </w:rPr>
              <w:t>дополнительного образования.</w:t>
            </w:r>
          </w:p>
        </w:tc>
        <w:tc>
          <w:tcPr>
            <w:tcW w:w="107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785938" w:rsidRPr="00210181" w:rsidRDefault="00DD0C1D" w:rsidP="002101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5027" w:rsidRPr="00210181" w:rsidTr="00CB7A5A">
        <w:tc>
          <w:tcPr>
            <w:tcW w:w="84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C95027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04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1070" w:type="dxa"/>
          </w:tcPr>
          <w:p w:rsidR="00C95027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352" w:type="dxa"/>
          </w:tcPr>
          <w:p w:rsidR="00C95027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80" w:type="dxa"/>
          </w:tcPr>
          <w:p w:rsidR="00C95027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</w:tbl>
    <w:p w:rsidR="00211242" w:rsidRPr="00210181" w:rsidRDefault="00211242" w:rsidP="00210181">
      <w:pPr>
        <w:pStyle w:val="Default"/>
        <w:ind w:firstLine="851"/>
        <w:jc w:val="both"/>
        <w:rPr>
          <w:sz w:val="28"/>
          <w:szCs w:val="28"/>
        </w:rPr>
      </w:pPr>
    </w:p>
    <w:p w:rsidR="00C95027" w:rsidRPr="00210181" w:rsidRDefault="00C95027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br w:type="page"/>
      </w:r>
    </w:p>
    <w:p w:rsidR="00C95027" w:rsidRPr="00210181" w:rsidRDefault="00C95027" w:rsidP="00210181">
      <w:pPr>
        <w:pStyle w:val="Default"/>
        <w:ind w:firstLine="851"/>
        <w:jc w:val="center"/>
        <w:rPr>
          <w:b/>
          <w:sz w:val="28"/>
          <w:szCs w:val="28"/>
        </w:rPr>
      </w:pPr>
      <w:r w:rsidRPr="00210181">
        <w:rPr>
          <w:b/>
          <w:sz w:val="28"/>
          <w:szCs w:val="28"/>
        </w:rPr>
        <w:lastRenderedPageBreak/>
        <w:t>Список литературы</w:t>
      </w:r>
    </w:p>
    <w:p w:rsidR="00C95027" w:rsidRPr="00210181" w:rsidRDefault="00C9502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1. О.Я. Воробьёва. Декоративно – прикладное творчество. 5 – 9 классы: Традиционные народные куклы. Керамика. – Волгоград «Учитель», 2009. – 140 с.:ил.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95027" w:rsidRPr="00210181">
        <w:rPr>
          <w:sz w:val="28"/>
          <w:szCs w:val="28"/>
        </w:rPr>
        <w:t xml:space="preserve">. В.Н. Банников. Декокоративно – прикладное искусство в системе дополнительного образования (програмно – методическое пособие). - Ханты – Мансийск, 2004. -116 с. с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95027" w:rsidRPr="00210181">
        <w:rPr>
          <w:sz w:val="28"/>
          <w:szCs w:val="28"/>
        </w:rPr>
        <w:t xml:space="preserve">. Ф.С. Бондаренко, А.Н. Сидаш. Куклы и игрушки Агана – Нижневартовск, 2003.- 36 с. с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95027" w:rsidRPr="00210181">
        <w:rPr>
          <w:sz w:val="28"/>
          <w:szCs w:val="28"/>
        </w:rPr>
        <w:t xml:space="preserve">. Л.М. Аполозова. Бисероплетение. – М.: Культура и традиция, 1997. -112 с.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95027" w:rsidRPr="00210181">
        <w:rPr>
          <w:sz w:val="28"/>
          <w:szCs w:val="28"/>
        </w:rPr>
        <w:t xml:space="preserve">. Л.М. Аполозова. Украшения из бисера. – М.: Культура и традиция, 1999. -152 с.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C95027" w:rsidRPr="00210181">
        <w:rPr>
          <w:sz w:val="28"/>
          <w:szCs w:val="28"/>
        </w:rPr>
        <w:t>. М.М. Калинич, Л.М. Павловская, В.П. Савиных. Рукоделие для детей. – Мн.: Полымя, 1</w:t>
      </w:r>
      <w:r w:rsidR="00A86DE7">
        <w:rPr>
          <w:sz w:val="28"/>
          <w:szCs w:val="28"/>
        </w:rPr>
        <w:t>998. - 201 с. ил.</w:t>
      </w:r>
    </w:p>
    <w:sectPr w:rsidR="00C95027" w:rsidRPr="00210181" w:rsidSect="00405ED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F39" w:rsidRPr="00C95027" w:rsidRDefault="009E2F39" w:rsidP="00C95027">
      <w:pPr>
        <w:spacing w:after="0" w:line="240" w:lineRule="auto"/>
      </w:pPr>
      <w:r>
        <w:separator/>
      </w:r>
    </w:p>
  </w:endnote>
  <w:endnote w:type="continuationSeparator" w:id="0">
    <w:p w:rsidR="009E2F39" w:rsidRPr="00C95027" w:rsidRDefault="009E2F39" w:rsidP="00C9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F39" w:rsidRPr="00C95027" w:rsidRDefault="009E2F39" w:rsidP="00C95027">
      <w:pPr>
        <w:spacing w:after="0" w:line="240" w:lineRule="auto"/>
      </w:pPr>
      <w:r>
        <w:separator/>
      </w:r>
    </w:p>
  </w:footnote>
  <w:footnote w:type="continuationSeparator" w:id="0">
    <w:p w:rsidR="009E2F39" w:rsidRPr="00C95027" w:rsidRDefault="009E2F39" w:rsidP="00C95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4FD009"/>
    <w:multiLevelType w:val="hybridMultilevel"/>
    <w:tmpl w:val="B3A4E90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16733F7"/>
    <w:multiLevelType w:val="hybridMultilevel"/>
    <w:tmpl w:val="AA9C2FA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A7C0E95"/>
    <w:multiLevelType w:val="hybridMultilevel"/>
    <w:tmpl w:val="EFD746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8858759"/>
    <w:multiLevelType w:val="hybridMultilevel"/>
    <w:tmpl w:val="E65C16D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C17DF7"/>
    <w:multiLevelType w:val="hybridMultilevel"/>
    <w:tmpl w:val="B1F6D18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6" w15:restartNumberingAfterBreak="0">
    <w:nsid w:val="2C250626"/>
    <w:multiLevelType w:val="hybridMultilevel"/>
    <w:tmpl w:val="0598420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01B00E9"/>
    <w:multiLevelType w:val="hybridMultilevel"/>
    <w:tmpl w:val="9A3521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A8D5004"/>
    <w:multiLevelType w:val="hybridMultilevel"/>
    <w:tmpl w:val="8DA22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7C5C34"/>
    <w:multiLevelType w:val="hybridMultilevel"/>
    <w:tmpl w:val="F8F6B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13448F"/>
    <w:multiLevelType w:val="hybridMultilevel"/>
    <w:tmpl w:val="BA169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603226"/>
    <w:multiLevelType w:val="hybridMultilevel"/>
    <w:tmpl w:val="42765D2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DA564AC"/>
    <w:multiLevelType w:val="hybridMultilevel"/>
    <w:tmpl w:val="EDDA4FD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10"/>
  </w:num>
  <w:num w:numId="5">
    <w:abstractNumId w:val="8"/>
  </w:num>
  <w:num w:numId="6">
    <w:abstractNumId w:val="12"/>
  </w:num>
  <w:num w:numId="7">
    <w:abstractNumId w:val="4"/>
  </w:num>
  <w:num w:numId="8">
    <w:abstractNumId w:val="7"/>
  </w:num>
  <w:num w:numId="9">
    <w:abstractNumId w:val="2"/>
  </w:num>
  <w:num w:numId="10">
    <w:abstractNumId w:val="0"/>
  </w:num>
  <w:num w:numId="11">
    <w:abstractNumId w:val="3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150E"/>
    <w:rsid w:val="00024CFD"/>
    <w:rsid w:val="000327C4"/>
    <w:rsid w:val="0009388B"/>
    <w:rsid w:val="000E2B4C"/>
    <w:rsid w:val="0010150E"/>
    <w:rsid w:val="00132545"/>
    <w:rsid w:val="001D02CF"/>
    <w:rsid w:val="00210181"/>
    <w:rsid w:val="00211242"/>
    <w:rsid w:val="003139DD"/>
    <w:rsid w:val="003324F0"/>
    <w:rsid w:val="00366EFD"/>
    <w:rsid w:val="0037212B"/>
    <w:rsid w:val="003C1008"/>
    <w:rsid w:val="00405EDA"/>
    <w:rsid w:val="00454F73"/>
    <w:rsid w:val="005A1A07"/>
    <w:rsid w:val="005C5825"/>
    <w:rsid w:val="005D2AAB"/>
    <w:rsid w:val="00601EC6"/>
    <w:rsid w:val="006251FC"/>
    <w:rsid w:val="00631221"/>
    <w:rsid w:val="00775312"/>
    <w:rsid w:val="00785938"/>
    <w:rsid w:val="00797BDD"/>
    <w:rsid w:val="007F5E6F"/>
    <w:rsid w:val="008D54F7"/>
    <w:rsid w:val="00955E80"/>
    <w:rsid w:val="0097127F"/>
    <w:rsid w:val="009B643D"/>
    <w:rsid w:val="009E2F39"/>
    <w:rsid w:val="00A452D0"/>
    <w:rsid w:val="00A86DE7"/>
    <w:rsid w:val="00AB633A"/>
    <w:rsid w:val="00AC1A3A"/>
    <w:rsid w:val="00AC63DD"/>
    <w:rsid w:val="00AD6491"/>
    <w:rsid w:val="00AE4040"/>
    <w:rsid w:val="00B075B3"/>
    <w:rsid w:val="00B168F2"/>
    <w:rsid w:val="00B61CA9"/>
    <w:rsid w:val="00B9168A"/>
    <w:rsid w:val="00C607C9"/>
    <w:rsid w:val="00C95027"/>
    <w:rsid w:val="00CB2BBA"/>
    <w:rsid w:val="00CB7A5A"/>
    <w:rsid w:val="00CE7626"/>
    <w:rsid w:val="00CE7DDF"/>
    <w:rsid w:val="00DD0C1D"/>
    <w:rsid w:val="00DE331D"/>
    <w:rsid w:val="00E41C60"/>
    <w:rsid w:val="00EA2D0A"/>
    <w:rsid w:val="00EE0EB1"/>
    <w:rsid w:val="00FD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E550C"/>
  <w15:docId w15:val="{31E39B34-A6A5-49E5-8D17-956443D2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E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0150E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C1A3A"/>
    <w:pPr>
      <w:ind w:left="720"/>
      <w:contextualSpacing/>
    </w:pPr>
  </w:style>
  <w:style w:type="table" w:styleId="a4">
    <w:name w:val="Table Grid"/>
    <w:basedOn w:val="a1"/>
    <w:uiPriority w:val="59"/>
    <w:rsid w:val="0021124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327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27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1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2391</Words>
  <Characters>13630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Рафаэль</cp:lastModifiedBy>
  <cp:revision>14</cp:revision>
  <cp:lastPrinted>2022-06-10T07:34:00Z</cp:lastPrinted>
  <dcterms:created xsi:type="dcterms:W3CDTF">2022-02-08T16:39:00Z</dcterms:created>
  <dcterms:modified xsi:type="dcterms:W3CDTF">2022-06-16T05:54:00Z</dcterms:modified>
</cp:coreProperties>
</file>